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68D" w:rsidRPr="00A41E8B" w:rsidRDefault="0042568D" w:rsidP="00A41E8B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24"/>
        </w:rPr>
      </w:pP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36"/>
        </w:rPr>
      </w:pPr>
      <w:r w:rsidRPr="00A41E8B">
        <w:rPr>
          <w:rFonts w:ascii="Times New Roman" w:hAnsi="Times New Roman" w:cs="Times New Roman"/>
          <w:b/>
          <w:bCs/>
          <w:sz w:val="24"/>
          <w:szCs w:val="36"/>
        </w:rPr>
        <w:t>ПРАВИТЕЛЬСТВО РОССИЙСКОЙ ФЕДЕРАЦИИ</w:t>
      </w:r>
    </w:p>
    <w:p w:rsidR="0042568D" w:rsidRPr="00A41E8B" w:rsidRDefault="004256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24"/>
        </w:rPr>
      </w:pP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b/>
          <w:bCs/>
          <w:sz w:val="24"/>
          <w:szCs w:val="36"/>
        </w:rPr>
      </w:pPr>
      <w:r w:rsidRPr="00A41E8B">
        <w:rPr>
          <w:rFonts w:ascii="Times New Roman" w:hAnsi="Times New Roman" w:cs="Times New Roman"/>
          <w:b/>
          <w:bCs/>
          <w:sz w:val="24"/>
          <w:szCs w:val="36"/>
        </w:rPr>
        <w:t>ПОСТАНОВЛЕНИЕ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36"/>
        </w:rPr>
      </w:pPr>
      <w:r w:rsidRPr="00A41E8B">
        <w:rPr>
          <w:rFonts w:ascii="Times New Roman" w:hAnsi="Times New Roman" w:cs="Times New Roman"/>
          <w:b/>
          <w:bCs/>
          <w:sz w:val="24"/>
          <w:szCs w:val="36"/>
        </w:rPr>
        <w:t>от 11 мая 2023 г. N 736</w:t>
      </w:r>
    </w:p>
    <w:p w:rsidR="0042568D" w:rsidRPr="00A41E8B" w:rsidRDefault="004256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24"/>
        </w:rPr>
      </w:pP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36"/>
        </w:rPr>
      </w:pPr>
      <w:r w:rsidRPr="00A41E8B">
        <w:rPr>
          <w:rFonts w:ascii="Times New Roman" w:hAnsi="Times New Roman" w:cs="Times New Roman"/>
          <w:b/>
          <w:bCs/>
          <w:sz w:val="24"/>
          <w:szCs w:val="36"/>
        </w:rPr>
        <w:t xml:space="preserve">ОБ УТВЕРЖДЕНИИ ПРАВИЛ ПРЕДОСТАВЛЕНИЯ МЕДИЦИНСКИМИ ОРГАНИЗАЦИЯМИ ПЛАТНЫХ МЕДИЦИНСКИХ УСЛУГ, ВНЕСЕНИИ ИЗМЕНЕНИЙ В НЕКОТОРЫЕ АКТЫ ПРАВИТЕЛЬСТВА РОССИЙСКОЙ ФЕДЕРАЦИИ И ПРИЗНАНИИ </w:t>
      </w:r>
      <w:proofErr w:type="gramStart"/>
      <w:r w:rsidRPr="00A41E8B">
        <w:rPr>
          <w:rFonts w:ascii="Times New Roman" w:hAnsi="Times New Roman" w:cs="Times New Roman"/>
          <w:b/>
          <w:bCs/>
          <w:sz w:val="24"/>
          <w:szCs w:val="36"/>
        </w:rPr>
        <w:t>УТРАТИВШИМ</w:t>
      </w:r>
      <w:proofErr w:type="gramEnd"/>
      <w:r w:rsidRPr="00A41E8B">
        <w:rPr>
          <w:rFonts w:ascii="Times New Roman" w:hAnsi="Times New Roman" w:cs="Times New Roman"/>
          <w:b/>
          <w:bCs/>
          <w:sz w:val="24"/>
          <w:szCs w:val="36"/>
        </w:rPr>
        <w:t xml:space="preserve"> СИЛУ ПОСТАНОВЛЕНИЯ ПРАВИТЕЛЬСТВА РОССИЙСКОЙ ФЕДЕРАЦИИ ОТ 4 ОКТЯБРЯ 2012 Г. N 1006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В соответствии с </w:t>
      </w:r>
      <w:hyperlink r:id="rId4" w:anchor="l442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частью 7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статьи 84 Федерального закона "Об основах охраны здоровья граждан в Российской Федерации" и </w:t>
      </w:r>
      <w:hyperlink r:id="rId5" w:anchor="l299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статьей 39.1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Закона Российской Федерации "О защите прав потребителей" Правительство Российской Федерации постановляет: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1. Утвердить прилагаемые: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Правила предоставления медицинскими организациями платных медицинских услуг;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изменения, которые вносятся в акты Правительства Российской Федерации.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2. Признать утратившим силу постановление Правительства Российской Федерации </w:t>
      </w:r>
      <w:hyperlink r:id="rId6" w:anchor="l0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от 4 октября 2012 г. N 1006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"Об утверждении Правил предоставления медицинскими организациями платных медицинских услуг" (Собрание законодательства Российской Федерации, 2012, N 41, ст. 5628).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3. Настоящее постановление вступает в силу с 1 сентября 2023 г. и действует до 1 сентября 2026 г.</w:t>
      </w:r>
    </w:p>
    <w:p w:rsidR="0042568D" w:rsidRPr="00A41E8B" w:rsidRDefault="004256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24"/>
        </w:rPr>
      </w:pP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i/>
          <w:iCs/>
          <w:sz w:val="18"/>
          <w:szCs w:val="24"/>
        </w:rPr>
        <w:t>Председатель Правительства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i/>
          <w:iCs/>
          <w:sz w:val="18"/>
          <w:szCs w:val="24"/>
        </w:rPr>
        <w:t>Российской Федерации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i/>
          <w:iCs/>
          <w:sz w:val="18"/>
          <w:szCs w:val="24"/>
        </w:rPr>
        <w:t>М. МИШУСТИН</w:t>
      </w:r>
    </w:p>
    <w:p w:rsidR="0042568D" w:rsidRPr="00A41E8B" w:rsidRDefault="004256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24"/>
        </w:rPr>
      </w:pP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i/>
          <w:iCs/>
          <w:sz w:val="18"/>
          <w:szCs w:val="24"/>
        </w:rPr>
        <w:t>УТВЕРЖДЕНЫ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i/>
          <w:iCs/>
          <w:sz w:val="18"/>
          <w:szCs w:val="24"/>
        </w:rPr>
        <w:t>постановлением Правительства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i/>
          <w:iCs/>
          <w:sz w:val="18"/>
          <w:szCs w:val="24"/>
        </w:rPr>
        <w:t>Российской Федерации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i/>
          <w:iCs/>
          <w:sz w:val="18"/>
          <w:szCs w:val="24"/>
        </w:rPr>
        <w:t>от 11 мая 2023 г. N 736</w:t>
      </w:r>
    </w:p>
    <w:p w:rsidR="0042568D" w:rsidRPr="00A41E8B" w:rsidRDefault="004256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24"/>
        </w:rPr>
      </w:pPr>
    </w:p>
    <w:p w:rsidR="00A41E8B" w:rsidRPr="00A41E8B" w:rsidRDefault="00A41E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24"/>
        </w:rPr>
      </w:pP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36"/>
        </w:rPr>
      </w:pPr>
      <w:r w:rsidRPr="00A41E8B">
        <w:rPr>
          <w:rFonts w:ascii="Times New Roman" w:hAnsi="Times New Roman" w:cs="Times New Roman"/>
          <w:b/>
          <w:bCs/>
          <w:sz w:val="24"/>
          <w:szCs w:val="36"/>
        </w:rPr>
        <w:t>ПРАВИЛА ПРЕДОСТАВЛЕНИЯ МЕДИЦИНСКИМИ ОРГАНИЗАЦИЯМИ ПЛАТНЫХ МЕДИЦИНСКИХ УСЛУГ</w:t>
      </w:r>
    </w:p>
    <w:p w:rsidR="0042568D" w:rsidRPr="00A41E8B" w:rsidRDefault="004256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24"/>
        </w:rPr>
      </w:pPr>
    </w:p>
    <w:p w:rsidR="0042568D" w:rsidRPr="00A41E8B" w:rsidRDefault="004256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24"/>
        </w:rPr>
      </w:pP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Cs w:val="32"/>
        </w:rPr>
      </w:pPr>
      <w:r w:rsidRPr="00A41E8B">
        <w:rPr>
          <w:rFonts w:ascii="Times New Roman" w:hAnsi="Times New Roman" w:cs="Times New Roman"/>
          <w:b/>
          <w:bCs/>
          <w:szCs w:val="32"/>
        </w:rPr>
        <w:t>I. Общие положения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1. Настоящие Правила определяют порядок и условия предоставления медицинскими организациями гражданам платных медицинских услуг.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2. Для целей настоящих Правил используются следующие основные понятия: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"платные медицинские услуги" - медицинские услуги, предоставляемые на возмездной основе за счет личных сре</w:t>
      </w:r>
      <w:proofErr w:type="gramStart"/>
      <w:r w:rsidRPr="00A41E8B">
        <w:rPr>
          <w:rFonts w:ascii="Times New Roman" w:hAnsi="Times New Roman" w:cs="Times New Roman"/>
          <w:sz w:val="18"/>
          <w:szCs w:val="24"/>
        </w:rPr>
        <w:t>дств гр</w:t>
      </w:r>
      <w:proofErr w:type="gramEnd"/>
      <w:r w:rsidRPr="00A41E8B">
        <w:rPr>
          <w:rFonts w:ascii="Times New Roman" w:hAnsi="Times New Roman" w:cs="Times New Roman"/>
          <w:sz w:val="18"/>
          <w:szCs w:val="24"/>
        </w:rPr>
        <w:t>аждан, средств работодателей и иных средств на основании договоров, в том числе договоров добровольного медицинского страхования (далее - договоры);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"заказчик" - физическое или юридическое лицо, имеющее намерение заказать или приобрести платные медицинские услуги либо заказывающее или приобретающее платные медицинские услуги в соответствии с договором в пользу потребителя;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"потребитель" - физическое лицо, имеющее намерение получить платные медицинские услуги либо получающее платные медицинские услуги лично в соответствии с договором.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Потребитель, получающий платные медицинские услуги, является пациентом, на которого распространяется действие Федерального </w:t>
      </w:r>
      <w:hyperlink r:id="rId7" w:anchor="l0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закона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"Об основах охраны здоровья граждан в Российской Федерации";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lastRenderedPageBreak/>
        <w:t>"исполнитель" - медицинская организация независимо от организационно-правовой формы, а также индивидуальный предприниматель, оказывающие платные медицинские услуги в соответствии с договором.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3. Понятие "потребитель" применяется также в значении, установленном </w:t>
      </w:r>
      <w:hyperlink r:id="rId8" w:anchor="l2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Законом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Российской Федерации "О защите прав потребителей". Понятие "медицинская организация" употребляется в значении, определенном Федеральным </w:t>
      </w:r>
      <w:hyperlink r:id="rId9" w:anchor="l0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законом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"Об основах охраны здоровья граждан в Российской Федерации".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4. Платные медицинские услуги предоставляются медицинскими организациями на основании лицензии на осуществление медицинской деятельности, предоставленной в порядке, установленном законодательством Российской Федерации о лицензировании отдельных видов деятельности.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5. Требования к платным медицинским услугам, в том числе к их объему и срокам предоставления, определяются по соглашению сторон договора, если федеральными законами или иными нормативными правовыми актами Российской Федерации не предусмотрены другие требования.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6. Настоящие Правила в наглядной и доступной форме доводятся исполнителем до сведения потребителя и (или) заказчика.</w:t>
      </w:r>
    </w:p>
    <w:p w:rsidR="0042568D" w:rsidRPr="00A41E8B" w:rsidRDefault="004256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24"/>
        </w:rPr>
      </w:pP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Cs w:val="32"/>
        </w:rPr>
      </w:pPr>
      <w:r w:rsidRPr="00A41E8B">
        <w:rPr>
          <w:rFonts w:ascii="Times New Roman" w:hAnsi="Times New Roman" w:cs="Times New Roman"/>
          <w:b/>
          <w:bCs/>
          <w:szCs w:val="32"/>
        </w:rPr>
        <w:t>II. Условия предоставления платных медицинских услуг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7. При заключении договора потребителю и (или) заказчику предоставляется в доступной форме информация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(далее - программа) и территориальной программы государственных гарантий бесплатного оказания гражданам медицинской помощи (далее - территориальная программа).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Отказ потребителя от заключения договора не может быть причиной уменьшения видов и объемов медицинской помощи, предоставляемых такому потребителю без взимания платы в рамках программы и территориальной программы.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8. Медицинские организации, участвующие в реализации программы и территориальной программы, имеют право оказывать платные медицинские услуги: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а) на иных условиях, чем предусмотрено программой, территориальными программами и (или) целевыми программами, в следующих случаях: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proofErr w:type="gramStart"/>
      <w:r w:rsidRPr="00A41E8B">
        <w:rPr>
          <w:rFonts w:ascii="Times New Roman" w:hAnsi="Times New Roman" w:cs="Times New Roman"/>
          <w:sz w:val="18"/>
          <w:szCs w:val="24"/>
        </w:rPr>
        <w:t xml:space="preserve">назначение и применение по медицинским показаниям лекарственных препаратов, не входящих в </w:t>
      </w:r>
      <w:hyperlink r:id="rId10" w:anchor="l17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перечень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жизненно необходимых и важнейших лекарственных препаратов, если их назначение и применение не обусловлены жизненными показаниями или заменой из-за индивидуальной непереносимости лекарственных препаратов, входящих в указанный перечень, а также не закупаемых за счет бюджетных ассигнований бюджетов всех уровней бюджетной системы Российской Федерации;</w:t>
      </w:r>
      <w:proofErr w:type="gramEnd"/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применение медицинских изделий, лечебного питания, в том числе специализированных продуктов лечебного питания, не закупаемых за счет бюджетных </w:t>
      </w:r>
      <w:proofErr w:type="gramStart"/>
      <w:r w:rsidRPr="00A41E8B">
        <w:rPr>
          <w:rFonts w:ascii="Times New Roman" w:hAnsi="Times New Roman" w:cs="Times New Roman"/>
          <w:sz w:val="18"/>
          <w:szCs w:val="24"/>
        </w:rPr>
        <w:t>ассигнований бюджетов всех уровней бюджетной системы Российской Федерации</w:t>
      </w:r>
      <w:proofErr w:type="gramEnd"/>
      <w:r w:rsidRPr="00A41E8B">
        <w:rPr>
          <w:rFonts w:ascii="Times New Roman" w:hAnsi="Times New Roman" w:cs="Times New Roman"/>
          <w:sz w:val="18"/>
          <w:szCs w:val="24"/>
        </w:rPr>
        <w:t xml:space="preserve"> и не подлежащих оплате в рамках программы и территориальной программы;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установление индивидуального поста медицинского наблюдения при оказании медицинской помощи в стационарных условиях при отсутствии медицинских показаний к установлению индивидуального поста медицинского наблюдения;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б) анонимно, за исключением случаев, предусмотренных законодательством Российской Федерации;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в) гражданам иностранных государств, лицам без гражданства, за исключением лиц, застрахованных по обязательному медицинскому страхованию, и гражданам Российской Федерации, не проживающим постоянно на ее территории и не являющимся застрахованными по обязательному медицинскому страхованию, если иное не предусмотрено международными договорами Российской Федерации;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г) при самостоятельном обращении за получением медицинских услуг, за исключением случаев и порядка, которые предусмотрены </w:t>
      </w:r>
      <w:hyperlink r:id="rId11" w:anchor="l1832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статьей 21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Федерального закона "Об основах охраны здоровья граждан в Российской Федерации", а также за исключением оказания медицинской помощи в экстренной форме.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9. </w:t>
      </w:r>
      <w:proofErr w:type="gramStart"/>
      <w:r w:rsidRPr="00A41E8B">
        <w:rPr>
          <w:rFonts w:ascii="Times New Roman" w:hAnsi="Times New Roman" w:cs="Times New Roman"/>
          <w:sz w:val="18"/>
          <w:szCs w:val="24"/>
        </w:rPr>
        <w:t>Условия использования материально-технической базы и привлечения медицинских работников для оказания платных медицинских услуг, а также порядок определения цен (тарифов) на платные медицинские услуги, предоставляемые медицинскими организациями государственной системы здравоохранения и муниципальной системы здравоохранения, устанавливаются органами, осуществляющими функции и полномочия учредителей указанных медицинских организаций, а на услуги, предоставляемые медицинскими организациями частной системы здравоохранения, - руководителями указанных медицинских организаций, если иное не установлено</w:t>
      </w:r>
      <w:proofErr w:type="gramEnd"/>
      <w:r w:rsidRPr="00A41E8B">
        <w:rPr>
          <w:rFonts w:ascii="Times New Roman" w:hAnsi="Times New Roman" w:cs="Times New Roman"/>
          <w:sz w:val="18"/>
          <w:szCs w:val="24"/>
        </w:rPr>
        <w:t xml:space="preserve"> их учредительными документами.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proofErr w:type="gramStart"/>
      <w:r w:rsidRPr="00A41E8B">
        <w:rPr>
          <w:rFonts w:ascii="Times New Roman" w:hAnsi="Times New Roman" w:cs="Times New Roman"/>
          <w:sz w:val="18"/>
          <w:szCs w:val="24"/>
        </w:rPr>
        <w:t>Оказание платных медицинских услуг медицинскими организациями независимо от организационно-правовой формы, а также индивидуальными предпринимателями, осуществляющими медицинскую деятельность, в случае участия их в реализации программы и территориальных программ, включающих в себя территориальные программы обязательного медицинского страхования, не должно приводить к снижению объемов и увеличению сроков ожидания оказания медицинской помощи, оказание которой осуществляется бесплатно в рамках программы и территориальных программ.</w:t>
      </w:r>
      <w:proofErr w:type="gramEnd"/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10. Медицинская помощь при предоставлении платных медицинских услуг организуется и оказывается: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а) в соответствии с положением об организации оказания медицинской помощи по видам медицинской помощи, </w:t>
      </w:r>
      <w:proofErr w:type="gramStart"/>
      <w:r w:rsidRPr="00A41E8B">
        <w:rPr>
          <w:rFonts w:ascii="Times New Roman" w:hAnsi="Times New Roman" w:cs="Times New Roman"/>
          <w:sz w:val="18"/>
          <w:szCs w:val="24"/>
        </w:rPr>
        <w:t>которое</w:t>
      </w:r>
      <w:proofErr w:type="gramEnd"/>
      <w:r w:rsidRPr="00A41E8B">
        <w:rPr>
          <w:rFonts w:ascii="Times New Roman" w:hAnsi="Times New Roman" w:cs="Times New Roman"/>
          <w:sz w:val="18"/>
          <w:szCs w:val="24"/>
        </w:rPr>
        <w:t xml:space="preserve"> утверждается Министерством здравоохранения Российской Федерации;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б) в соответствии с порядками оказания медицинской помощи, утверждаемыми Министерством здравоохранения Российской Федерации, </w:t>
      </w:r>
      <w:r w:rsidRPr="00A41E8B">
        <w:rPr>
          <w:rFonts w:ascii="Times New Roman" w:hAnsi="Times New Roman" w:cs="Times New Roman"/>
          <w:sz w:val="18"/>
          <w:szCs w:val="24"/>
        </w:rPr>
        <w:lastRenderedPageBreak/>
        <w:t>обязательными для исполнения на территории Российской Федерации всеми медицинскими организациями;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в) на основе клинических рекомендаций;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г) с учетом стандартов медицинской помощи, утверждаемых Министерством здравоохранения Российской Федерации (далее - стандарт медицинской помощи).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11. Платные медицинские услуги должны соответствовать номенклатуре медицинских услуг, утверждаемой Министерством здравоохранения Российской Федерации, и могут предоставляться в полном объеме стандарта медицинской помощи либо в виде осуществления отдельных консультаций или медицинских вмешательств, а также в объеме, превышающем объем выполняемого стандарта медицинской помощи, по письменному согласию потребителя и (или) заказчика.</w:t>
      </w:r>
    </w:p>
    <w:p w:rsidR="0042568D" w:rsidRPr="00A41E8B" w:rsidRDefault="004256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24"/>
        </w:rPr>
      </w:pP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Cs w:val="32"/>
        </w:rPr>
      </w:pPr>
      <w:r w:rsidRPr="00A41E8B">
        <w:rPr>
          <w:rFonts w:ascii="Times New Roman" w:hAnsi="Times New Roman" w:cs="Times New Roman"/>
          <w:b/>
          <w:bCs/>
          <w:szCs w:val="32"/>
        </w:rPr>
        <w:t>III. Информация об исполнителе и предоставляемых им платных медицинских услугах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12. Информация об исполнителе и предоставляемых им платных медицинских услугах доводится до сведения потребителей в соответствии со статьями </w:t>
      </w:r>
      <w:hyperlink r:id="rId12" w:anchor="l53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8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- </w:t>
      </w:r>
      <w:hyperlink r:id="rId13" w:anchor="l59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10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Закона Российской Федерации "О защите прав потребителей".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13. Исполнитель - юридическое лицо обязан предоставить потребителю и (или) заказчику следующую информацию: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а) адрес юридического лица в пределах места нахождения юридического лица (территориально обособленного структурного подразделения юридического лица), основной государственный регистрационный номер, идентификационный номер налогоплательщика;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б) адрес своего сайта в информационно-телекоммуникационной сети "Интернет" (далее - сеть "Интернет") (при его наличии);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в) информация о методах оказания медицинской помощи, связанных с ними рисках, видах медицинского вмешательства, их последствиях и ожидаемых результатах оказания медицинской помощи.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14. Исполнитель - индивидуальный предприниматель обязан предоставить потребителю и (или) заказчику следующую информацию: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а) основной государственный регистрационный номер;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б) фамилия, имя и отчество (при наличии);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в) адрес (адреса) места жительства и осуществления медицинской деятельности;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г) адрес своего сайта в сети "Интернет" (при его наличии);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proofErr w:type="spellStart"/>
      <w:r w:rsidRPr="00A41E8B">
        <w:rPr>
          <w:rFonts w:ascii="Times New Roman" w:hAnsi="Times New Roman" w:cs="Times New Roman"/>
          <w:sz w:val="18"/>
          <w:szCs w:val="24"/>
        </w:rPr>
        <w:t>д</w:t>
      </w:r>
      <w:proofErr w:type="spellEnd"/>
      <w:r w:rsidRPr="00A41E8B">
        <w:rPr>
          <w:rFonts w:ascii="Times New Roman" w:hAnsi="Times New Roman" w:cs="Times New Roman"/>
          <w:sz w:val="18"/>
          <w:szCs w:val="24"/>
        </w:rPr>
        <w:t>) методы оказания медицинской помощи, связанные с ними риски, виды медицинского вмешательства, их последствия и ожидаемые результаты оказания медицинской помощи.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15. Исполнитель представляет для ознакомления по требованию потребителя и (или) заказчика выписку из единого государственного реестра юридических лиц или единого государственного реестра индивидуальных предпринимателей.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16. Исполнителем в соответствии со </w:t>
      </w:r>
      <w:hyperlink r:id="rId14" w:anchor="l842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статьей 9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Закона Российской Федерации "О защите прав потребителей" должны быть предоставлены информация о лицензии на осуществление медицинской деятельности, ее номере, сроках действия, а также информация об органе, выдавшем указанную лицензию.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В случае временного приостановления деятельности медицинской организации для проведения санитарных, ремонтных и иных мероприятий исполнитель обязан информировать потребителей путем размещения информации на сайте медицинской организации либо в иной доступной форме о дате приостановления деятельности и времени, в течение которого деятельность медицинской организации будет приостановлена.</w:t>
      </w:r>
    </w:p>
    <w:p w:rsidR="0042568D" w:rsidRPr="00E85EC2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  <w:highlight w:val="yellow"/>
        </w:rPr>
      </w:pPr>
      <w:r w:rsidRPr="00E85EC2">
        <w:rPr>
          <w:rFonts w:ascii="Times New Roman" w:hAnsi="Times New Roman" w:cs="Times New Roman"/>
          <w:sz w:val="18"/>
          <w:szCs w:val="24"/>
          <w:highlight w:val="yellow"/>
        </w:rPr>
        <w:t>17. Помимо информации, предусмотренной пунктами 12 - 16 настоящих Правил, исполнитель обязан довести до сведения потребителя и (или) заказчика следующую информацию:</w:t>
      </w:r>
    </w:p>
    <w:p w:rsidR="0042568D" w:rsidRPr="00E85EC2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  <w:highlight w:val="yellow"/>
        </w:rPr>
      </w:pPr>
      <w:r w:rsidRPr="00E85EC2">
        <w:rPr>
          <w:rFonts w:ascii="Times New Roman" w:hAnsi="Times New Roman" w:cs="Times New Roman"/>
          <w:sz w:val="18"/>
          <w:szCs w:val="24"/>
          <w:highlight w:val="yellow"/>
        </w:rPr>
        <w:t>а) перечень платных медицинских услуг, соответствующих номенклатуре медицинских услуг, предусмотренной пунктом 11 настоящих Правил, с указанием цен в рублях;</w:t>
      </w:r>
    </w:p>
    <w:p w:rsidR="0042568D" w:rsidRPr="00E85EC2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  <w:highlight w:val="yellow"/>
        </w:rPr>
      </w:pPr>
      <w:r w:rsidRPr="00E85EC2">
        <w:rPr>
          <w:rFonts w:ascii="Times New Roman" w:hAnsi="Times New Roman" w:cs="Times New Roman"/>
          <w:sz w:val="18"/>
          <w:szCs w:val="24"/>
          <w:highlight w:val="yellow"/>
        </w:rPr>
        <w:t>б) сроки ожидания оказания медицинской помощи, оказание которой осуществляется бесплатно в соответствии с программой и территориальной программой, в случае участия исполнителя в реализации территориальной программы;</w:t>
      </w:r>
    </w:p>
    <w:p w:rsidR="0042568D" w:rsidRPr="00E85EC2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  <w:highlight w:val="yellow"/>
        </w:rPr>
      </w:pPr>
      <w:proofErr w:type="gramStart"/>
      <w:r w:rsidRPr="00E85EC2">
        <w:rPr>
          <w:rFonts w:ascii="Times New Roman" w:hAnsi="Times New Roman" w:cs="Times New Roman"/>
          <w:sz w:val="18"/>
          <w:szCs w:val="24"/>
          <w:highlight w:val="yellow"/>
        </w:rPr>
        <w:t>в) стандарты медицинской помощи и клинические рекомендации (при их наличии), с учетом и на основании которых (соответственно) оказываются медицинские услуги, путем размещения на сайте исполнителя (при наличии у исполнителя такого сайта) ссылок на "Официальный интернет-портал правовой информации" (</w:t>
      </w:r>
      <w:proofErr w:type="spellStart"/>
      <w:r w:rsidRPr="00E85EC2">
        <w:rPr>
          <w:rFonts w:ascii="Times New Roman" w:hAnsi="Times New Roman" w:cs="Times New Roman"/>
          <w:sz w:val="18"/>
          <w:szCs w:val="24"/>
          <w:highlight w:val="yellow"/>
        </w:rPr>
        <w:t>www.pravo.gov.ru</w:t>
      </w:r>
      <w:proofErr w:type="spellEnd"/>
      <w:r w:rsidRPr="00E85EC2">
        <w:rPr>
          <w:rFonts w:ascii="Times New Roman" w:hAnsi="Times New Roman" w:cs="Times New Roman"/>
          <w:sz w:val="18"/>
          <w:szCs w:val="24"/>
          <w:highlight w:val="yellow"/>
        </w:rPr>
        <w:t>) и официальный сайт Министерства здравоохранения Российской Федерации, на котором размещен рубрикатор клинических рекомендаций, а также путем размещения указанных ссылок</w:t>
      </w:r>
      <w:proofErr w:type="gramEnd"/>
      <w:r w:rsidRPr="00E85EC2">
        <w:rPr>
          <w:rFonts w:ascii="Times New Roman" w:hAnsi="Times New Roman" w:cs="Times New Roman"/>
          <w:sz w:val="18"/>
          <w:szCs w:val="24"/>
          <w:highlight w:val="yellow"/>
        </w:rPr>
        <w:t xml:space="preserve"> на информационных стендах;</w:t>
      </w:r>
    </w:p>
    <w:p w:rsidR="0042568D" w:rsidRPr="00E85EC2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  <w:highlight w:val="yellow"/>
        </w:rPr>
      </w:pPr>
      <w:r w:rsidRPr="00E85EC2">
        <w:rPr>
          <w:rFonts w:ascii="Times New Roman" w:hAnsi="Times New Roman" w:cs="Times New Roman"/>
          <w:sz w:val="18"/>
          <w:szCs w:val="24"/>
          <w:highlight w:val="yellow"/>
        </w:rPr>
        <w:t>г) сроки ожидания предоставления платных медицинских услуг;</w:t>
      </w:r>
    </w:p>
    <w:p w:rsidR="0042568D" w:rsidRPr="00E85EC2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  <w:highlight w:val="yellow"/>
        </w:rPr>
      </w:pPr>
      <w:proofErr w:type="spellStart"/>
      <w:r w:rsidRPr="00E85EC2">
        <w:rPr>
          <w:rFonts w:ascii="Times New Roman" w:hAnsi="Times New Roman" w:cs="Times New Roman"/>
          <w:sz w:val="18"/>
          <w:szCs w:val="24"/>
          <w:highlight w:val="yellow"/>
        </w:rPr>
        <w:t>д</w:t>
      </w:r>
      <w:proofErr w:type="spellEnd"/>
      <w:r w:rsidRPr="00E85EC2">
        <w:rPr>
          <w:rFonts w:ascii="Times New Roman" w:hAnsi="Times New Roman" w:cs="Times New Roman"/>
          <w:sz w:val="18"/>
          <w:szCs w:val="24"/>
          <w:highlight w:val="yellow"/>
        </w:rPr>
        <w:t>) сведения о медицинских работниках, участвующих в предоставлении платных медицинских услуг, об уровне их профессионального образования и квалификации;</w:t>
      </w:r>
    </w:p>
    <w:p w:rsidR="0042568D" w:rsidRPr="00E85EC2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  <w:highlight w:val="yellow"/>
        </w:rPr>
      </w:pPr>
      <w:r w:rsidRPr="00E85EC2">
        <w:rPr>
          <w:rFonts w:ascii="Times New Roman" w:hAnsi="Times New Roman" w:cs="Times New Roman"/>
          <w:sz w:val="18"/>
          <w:szCs w:val="24"/>
          <w:highlight w:val="yellow"/>
        </w:rPr>
        <w:t>е) график работы медицинских работников, участвующих в предоставлении платных медицинских услуг;</w:t>
      </w:r>
    </w:p>
    <w:p w:rsidR="0042568D" w:rsidRPr="00E85EC2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  <w:highlight w:val="yellow"/>
        </w:rPr>
      </w:pPr>
      <w:r w:rsidRPr="00E85EC2">
        <w:rPr>
          <w:rFonts w:ascii="Times New Roman" w:hAnsi="Times New Roman" w:cs="Times New Roman"/>
          <w:sz w:val="18"/>
          <w:szCs w:val="24"/>
          <w:highlight w:val="yellow"/>
        </w:rPr>
        <w:t>ж) образцы договоров;</w:t>
      </w:r>
    </w:p>
    <w:p w:rsidR="0042568D" w:rsidRPr="00E85EC2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  <w:highlight w:val="yellow"/>
        </w:rPr>
      </w:pPr>
      <w:proofErr w:type="spellStart"/>
      <w:r w:rsidRPr="00E85EC2">
        <w:rPr>
          <w:rFonts w:ascii="Times New Roman" w:hAnsi="Times New Roman" w:cs="Times New Roman"/>
          <w:sz w:val="18"/>
          <w:szCs w:val="24"/>
          <w:highlight w:val="yellow"/>
        </w:rPr>
        <w:lastRenderedPageBreak/>
        <w:t>з</w:t>
      </w:r>
      <w:proofErr w:type="spellEnd"/>
      <w:r w:rsidRPr="00E85EC2">
        <w:rPr>
          <w:rFonts w:ascii="Times New Roman" w:hAnsi="Times New Roman" w:cs="Times New Roman"/>
          <w:sz w:val="18"/>
          <w:szCs w:val="24"/>
          <w:highlight w:val="yellow"/>
        </w:rPr>
        <w:t>) перечень категорий потребителей, имеющих право на получение льгот, а также перечень льгот, предоставляемых при оказании платных медицинских услуг, в случае их установления учредителем медицинской организации государственной системы здравоохранения или муниципальной системы здравоохранения и (или) руководителем медицинской организации частной системы здравоохранения;</w:t>
      </w:r>
    </w:p>
    <w:p w:rsidR="0042568D" w:rsidRPr="00E85EC2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  <w:highlight w:val="yellow"/>
        </w:rPr>
      </w:pPr>
      <w:proofErr w:type="gramStart"/>
      <w:r w:rsidRPr="00E85EC2">
        <w:rPr>
          <w:rFonts w:ascii="Times New Roman" w:hAnsi="Times New Roman" w:cs="Times New Roman"/>
          <w:sz w:val="18"/>
          <w:szCs w:val="24"/>
          <w:highlight w:val="yellow"/>
        </w:rPr>
        <w:t>и) для медицинских организаций государственной системы здравоохранения или муниципальной системы здравоохранения - адреса и телефоны учредителя, исполнительного органа субъекта Российской Федерации в сфере охраны здоровья граждан, территориального органа Федеральной службы по надзору в сфере здравоохранения, территориального органа Федеральной службы по надзору в сфере защиты прав потребителей и благополучия человека и территориального фонда обязательного медицинского страхования (далее - органы государственной власти и организации).</w:t>
      </w:r>
      <w:proofErr w:type="gramEnd"/>
    </w:p>
    <w:p w:rsidR="0042568D" w:rsidRPr="00E85EC2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  <w:highlight w:val="yellow"/>
        </w:rPr>
      </w:pPr>
      <w:r w:rsidRPr="00E85EC2">
        <w:rPr>
          <w:rFonts w:ascii="Times New Roman" w:hAnsi="Times New Roman" w:cs="Times New Roman"/>
          <w:sz w:val="18"/>
          <w:szCs w:val="24"/>
          <w:highlight w:val="yellow"/>
        </w:rPr>
        <w:t>18. Информация, указанная в пунктах 12 - 16 настоящих Правил, доводится до сведения потребителей посредством размещения на сайте медицинской организации в сети "Интернет" (при наличии у медицинской организации такого сайта) и на информационных стендах (стойках) медицинской организации в наглядной и доступной форме.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E85EC2">
        <w:rPr>
          <w:rFonts w:ascii="Times New Roman" w:hAnsi="Times New Roman" w:cs="Times New Roman"/>
          <w:sz w:val="18"/>
          <w:szCs w:val="24"/>
          <w:highlight w:val="yellow"/>
        </w:rPr>
        <w:t>Информация, размещенная на информационных стендах (стойках), должна быть доступна неограниченному кругу лиц в течение всего рабочего времени медицинской организации, предоставляющей платные медицинские услуги.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19. При заключении договора потребителю и (или) заказчику должна предоставляться в доступной форме информация о платных медицинских услугах, содержащая следующие сведения: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а) порядок оказания медицинской помощи и стандарты медицинской помощи (при наличии), применяемые при предоставлении платных медицинских услуг, а также информация о возможности осуществления отдельных консультаций или медицинских вмешательств, в том числе в объеме, превышающем объем выполняемого стандарта медицинской помощи;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б) информация о медицинском работнике, отвечающем за предоставление соответствующей платной медицинской услуги (его профессиональном образовании и квалификации);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в) другие сведения, относящиеся к предмету договора.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20. </w:t>
      </w:r>
      <w:proofErr w:type="gramStart"/>
      <w:r w:rsidRPr="00A41E8B">
        <w:rPr>
          <w:rFonts w:ascii="Times New Roman" w:hAnsi="Times New Roman" w:cs="Times New Roman"/>
          <w:sz w:val="18"/>
          <w:szCs w:val="24"/>
        </w:rPr>
        <w:t xml:space="preserve">В договоре должна содержаться информация об уведомлении потребителя и (или) заказчика о том, что граждане, находящиеся на лечении, в соответствии с Федеральным </w:t>
      </w:r>
      <w:hyperlink r:id="rId15" w:anchor="l0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законом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"Об основах охраны здоровья граждан в Российской Федерации" обязаны соблюдать режим лечения, в том числе определенный на период их временной нетрудоспособности, и правила поведения пациента в медицинских организациях.</w:t>
      </w:r>
      <w:proofErr w:type="gramEnd"/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21. Исполнитель доводит до потребителя и (или) заказчика информацию о форме и способах направления обращений (жалоб) в органы государственной власти и организации, а также сообщает почтовый адрес или адрес электронной почты (при наличии), на которые может быть направлено обращение (жалоба).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В случае если такая информация исполнителем не предоставлена, потребитель и (или) заказчик вправе направить обращение (жалобу) в любой форме и любым способом.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При предъявлении потребителем и (или) заказчиком требований, в том числе при обнаружении недостатков выполненной работы (оказанной медицинской услуги), исполнитель рассматривает и удовлетворяет заявленные требования (направляет отказ в удовлетворении заявленных требований) в сроки, установленные для удовлетворения требований потребителя </w:t>
      </w:r>
      <w:hyperlink r:id="rId16" w:anchor="l2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Законом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Российской Федерации "О защите прав потребителей".</w:t>
      </w:r>
    </w:p>
    <w:p w:rsidR="0042568D" w:rsidRPr="00A41E8B" w:rsidRDefault="004256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24"/>
        </w:rPr>
      </w:pP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Cs w:val="32"/>
        </w:rPr>
      </w:pPr>
      <w:r w:rsidRPr="00A41E8B">
        <w:rPr>
          <w:rFonts w:ascii="Times New Roman" w:hAnsi="Times New Roman" w:cs="Times New Roman"/>
          <w:b/>
          <w:bCs/>
          <w:szCs w:val="32"/>
        </w:rPr>
        <w:t>IV. Порядок заключения договора и оплаты медицинских услуг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22. Договор заключается потребителем и (или) заказчиком с исполнителем в письменной форме.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23. Договор должен содержать следующую информацию: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а) сведения об исполнителе: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наименование и фирменное наименование (при наличии) медицинской организации - юридического лица, адрес юридического лица в пределах его места нахождения, основной государственный регистрационный номер и идентификационный номер налогоплательщика;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фамилия, имя и отчество (при наличии) индивидуального предпринимателя, его место жительства, адрес места осуществления медицинской деятельности, основной государственный регистрационный номер;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сведения о лицензии на осуществление медицинской деятельности, информация о лицензии на осуществление медицинской деятельности, ее номере, сроках действия, а также информация об органе, выдавшем лицензию, </w:t>
      </w:r>
      <w:hyperlink r:id="rId17" w:anchor="l118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перечень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предоставляемых работ (услуг), составляющих медицинскую деятельность, в соответствии с лицензией;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б) сведения о потребителе (при оказании платных медицинских услуг гражданину анонимно сведения фиксируются со слов потребителя услуги):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фамилия, имя и отчество (при наличии), адрес места жительства, иные адреса, на которые (при их указании в договоре) исполнитель может направлять ответы на письменные обращения, и телефон;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данные документа, удостоверяющего личность;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в) сведения о законном представителе потребителя или лице, заключающем договор от имени потребителя: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lastRenderedPageBreak/>
        <w:t>фамилия, имя и отчество (при наличии), адрес места жительства и телефон;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данные документа, удостоверяющего личность;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г) сведения о заказчике (в том </w:t>
      </w:r>
      <w:proofErr w:type="gramStart"/>
      <w:r w:rsidRPr="00A41E8B">
        <w:rPr>
          <w:rFonts w:ascii="Times New Roman" w:hAnsi="Times New Roman" w:cs="Times New Roman"/>
          <w:sz w:val="18"/>
          <w:szCs w:val="24"/>
        </w:rPr>
        <w:t>числе</w:t>
      </w:r>
      <w:proofErr w:type="gramEnd"/>
      <w:r w:rsidRPr="00A41E8B">
        <w:rPr>
          <w:rFonts w:ascii="Times New Roman" w:hAnsi="Times New Roman" w:cs="Times New Roman"/>
          <w:sz w:val="18"/>
          <w:szCs w:val="24"/>
        </w:rPr>
        <w:t xml:space="preserve"> если заказчик и законный представитель являются одним лицом):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фамилия, имя и отчество (при наличии), адрес места жительства и телефон заказчика - физического лица;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данные документа, удостоверяющего личность заказчика;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данные документа, удостоверяющего личность законного представителя потребителя;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наименование и адрес заказчика - юридического лица в пределах его места нахождения, основной государственный регистрационный номер и идентификационный номер налогоплательщика;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proofErr w:type="spellStart"/>
      <w:r w:rsidRPr="00A41E8B">
        <w:rPr>
          <w:rFonts w:ascii="Times New Roman" w:hAnsi="Times New Roman" w:cs="Times New Roman"/>
          <w:sz w:val="18"/>
          <w:szCs w:val="24"/>
        </w:rPr>
        <w:t>д</w:t>
      </w:r>
      <w:proofErr w:type="spellEnd"/>
      <w:r w:rsidRPr="00A41E8B">
        <w:rPr>
          <w:rFonts w:ascii="Times New Roman" w:hAnsi="Times New Roman" w:cs="Times New Roman"/>
          <w:sz w:val="18"/>
          <w:szCs w:val="24"/>
        </w:rPr>
        <w:t>) перечень платных медицинских услуг, предоставляемых в соответствии с договором;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е) стоимость платных медицинских услуг, сроки и порядок их оплаты;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ж) условия и сроки ожидания платных медицинских услуг;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proofErr w:type="spellStart"/>
      <w:r w:rsidRPr="00A41E8B">
        <w:rPr>
          <w:rFonts w:ascii="Times New Roman" w:hAnsi="Times New Roman" w:cs="Times New Roman"/>
          <w:sz w:val="18"/>
          <w:szCs w:val="24"/>
        </w:rPr>
        <w:t>з</w:t>
      </w:r>
      <w:proofErr w:type="spellEnd"/>
      <w:r w:rsidRPr="00A41E8B">
        <w:rPr>
          <w:rFonts w:ascii="Times New Roman" w:hAnsi="Times New Roman" w:cs="Times New Roman"/>
          <w:sz w:val="18"/>
          <w:szCs w:val="24"/>
        </w:rPr>
        <w:t>) сведения о лице, заключающем договор от имени исполнителя: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фамилия, имя, отчество (при наличии);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должность;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документ, подтверждающий полномочия указанного лица;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и) подписи исполнителя и потребителя (заказчика), а в случае если заказчик является юридическим лицом, - должность лица, заключающего договор от имени заказчика;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к) ответственность сторон за невыполнение условий договора;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л) порядок изменения и расторжения договора;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proofErr w:type="gramStart"/>
      <w:r w:rsidRPr="00A41E8B">
        <w:rPr>
          <w:rFonts w:ascii="Times New Roman" w:hAnsi="Times New Roman" w:cs="Times New Roman"/>
          <w:sz w:val="18"/>
          <w:szCs w:val="24"/>
        </w:rPr>
        <w:t>м) порядок и условия выдачи потребителю (законному представителю потребителя) после исполнения договора исполнителем медицинских документов (копии медицинских документов, выписки из медицинских документов), отражающих состояние его здоровья после получения платных медицинских услуг, включая сведения о результатах обследования, диагнозе, методах лечения, об используемых при предоставлении платных медицинских услуг лекарственных препаратах и медицинских изделиях, без взимания дополнительной платы;</w:t>
      </w:r>
      <w:proofErr w:type="gramEnd"/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proofErr w:type="spellStart"/>
      <w:r w:rsidRPr="00A41E8B">
        <w:rPr>
          <w:rFonts w:ascii="Times New Roman" w:hAnsi="Times New Roman" w:cs="Times New Roman"/>
          <w:sz w:val="18"/>
          <w:szCs w:val="24"/>
        </w:rPr>
        <w:t>н</w:t>
      </w:r>
      <w:proofErr w:type="spellEnd"/>
      <w:r w:rsidRPr="00A41E8B">
        <w:rPr>
          <w:rFonts w:ascii="Times New Roman" w:hAnsi="Times New Roman" w:cs="Times New Roman"/>
          <w:sz w:val="18"/>
          <w:szCs w:val="24"/>
        </w:rPr>
        <w:t>) иные условия, определяемые по соглашению сторон.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24. </w:t>
      </w:r>
      <w:proofErr w:type="gramStart"/>
      <w:r w:rsidRPr="00A41E8B">
        <w:rPr>
          <w:rFonts w:ascii="Times New Roman" w:hAnsi="Times New Roman" w:cs="Times New Roman"/>
          <w:sz w:val="18"/>
          <w:szCs w:val="24"/>
        </w:rPr>
        <w:t>До заключения договора исполнитель в письменной форме уведомляет потребителя (заказчика) о том, что несоблюдение указаний (рекомендаций) исполнителя (медицинского работника, предоставляющего платную медицинскую услугу), в том числе назначенного режима лечения, может снизить качество предоставляемой платной медицинской услуги, повлечь за собой невозможность ее завершения в срок или отрицательно сказаться на состоянии здоровья потребителя.</w:t>
      </w:r>
      <w:proofErr w:type="gramEnd"/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25. Договор составляется в 3 экземплярах, один из которых находится у исполнителя, второй - у заказчика, третий - у потребителя.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В случае если договор заключается потребителем и исполнителем, он составляется в 2 экземплярах (кроме случаев заключения договора дистанционным способом).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Договор хранится в порядке, определенном законодательством Российской Федерации об архивном деле в Российской Федерации.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26. На предоставление платных медицинских услуг может быть составлена смета. Ее составление по требованию потребителя и (или) заказчика или исполнителя является обязательным, при этом она является неотъемлемой частью договора.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27. В случае если при предоставлении платных медицинских услуг требуется предоставление на возмездной основе дополнительных медицинских услуг, не предусмотренных договором, исполнитель обязан предупредить об этом потребителя и (или) заказчика.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Без оформления дополнительного соглашения к договору либо нового договора с указанием конкретных дополнительных медицинских услуг и их стоимости исполнитель не вправе предоставлять медицинские услуги на возмездной основе, если иное не оговорено в основном договоре.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28. </w:t>
      </w:r>
      <w:proofErr w:type="gramStart"/>
      <w:r w:rsidRPr="00A41E8B">
        <w:rPr>
          <w:rFonts w:ascii="Times New Roman" w:hAnsi="Times New Roman" w:cs="Times New Roman"/>
          <w:sz w:val="18"/>
          <w:szCs w:val="24"/>
        </w:rPr>
        <w:t xml:space="preserve">При предоставлении платных медицинских услуг расходы, связанные с оказанием гражданам медицинской помощи в экстренной форме, возмещаются медицинским организациям в порядке и размерах, которые установлены органами государственной власти субъектов Российской Федерации в рамках территориальных программ в соответствии с </w:t>
      </w:r>
      <w:hyperlink r:id="rId18" w:anchor="l418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пунктом 10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части 2 статьи 81 Федерального закона "Об основах охраны здоровья граждан в Российской Федерации".</w:t>
      </w:r>
      <w:proofErr w:type="gramEnd"/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29. В случае отказа потребителя после заключения договора от получения медицинских услуг договор расторгается, при этом потребитель и (или) заказчик оплачивают исполнителю фактически понесенные исполнителем расходы, связанные с исполнением обязательств по договору.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30. Потребитель и (или) заказчик обязаны оплатить оказанную исполнителем медицинскую услугу (выполненную работу) в порядке и сроки, которые установлены договором.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31. Потребителю и (или) заказчику в случаях, установленных законодательством Российской Федерации о применении контрольно-кассовой </w:t>
      </w:r>
      <w:r w:rsidRPr="00A41E8B">
        <w:rPr>
          <w:rFonts w:ascii="Times New Roman" w:hAnsi="Times New Roman" w:cs="Times New Roman"/>
          <w:sz w:val="18"/>
          <w:szCs w:val="24"/>
        </w:rPr>
        <w:lastRenderedPageBreak/>
        <w:t>техники, выдается документ, подтверждающий произведенную оплату предоставленных медицинских услуг (кассовый чек или бланк строгой отчетности).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32. Медицинская организация выдает иной документ, подтверждающий факт осуществления расчета, в случаях, если в соответствии с требованиями законодательства Российской Федерации о применении контрольно-кассовой техники у медицинской организации отсутствует обязанность по применению контрольно-кассовой техники при осуществлении расчетов.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33. В целях защиты прав потребителя медицинская организация по обращению потребителя выдает следующие документы, подтверждающие фактические расходы потребителя и (или) заказчика на оказанные медицинские услуги и (или) приобретение лекарственных препаратов для медицинского применения: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а) копия договора с приложениями и дополнительными соглашениями к нему (в случае заключения);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б) справка об оплате медицинских услуг по установленной форме;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в) рецептурный бланк с проставленным штампом "Для налоговых органов Российской Федерации, идентификационный номер налогоплательщика", заверенный подписью и личной печатью врача, печатью медицинской организации;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proofErr w:type="gramStart"/>
      <w:r w:rsidRPr="00A41E8B">
        <w:rPr>
          <w:rFonts w:ascii="Times New Roman" w:hAnsi="Times New Roman" w:cs="Times New Roman"/>
          <w:sz w:val="18"/>
          <w:szCs w:val="24"/>
        </w:rPr>
        <w:t>г) документы установленного образца, подтверждающие оплату лекарственных препаратов (кассовый чек, бланк строгой отчетности или иной документ, подтверждающий факт осуществления расчета, в случаях, если в соответствии с требованиями законодательства Российской Федерации о применении контрольно-кассовой техники у медицинской организации отсутствует обязанность по применению контрольно-кассовой техники при осуществлении расчетов).</w:t>
      </w:r>
      <w:proofErr w:type="gramEnd"/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34. Заключение договора и оплата медицинских услуг заказчиком в случаях, если заказчик выступает страховщиком по добровольному медицинскому страхованию потребителя, осуществляются в порядке, предусмотренном настоящим разделом.</w:t>
      </w:r>
    </w:p>
    <w:p w:rsidR="0042568D" w:rsidRPr="00A41E8B" w:rsidRDefault="004256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24"/>
        </w:rPr>
      </w:pP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Cs w:val="32"/>
        </w:rPr>
      </w:pPr>
      <w:r w:rsidRPr="00A41E8B">
        <w:rPr>
          <w:rFonts w:ascii="Times New Roman" w:hAnsi="Times New Roman" w:cs="Times New Roman"/>
          <w:b/>
          <w:bCs/>
          <w:szCs w:val="32"/>
        </w:rPr>
        <w:t>V. Порядок предоставления платных медицинских услуг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35. Исполнитель предоставляет платные медицинские услуги, качество которых должно соответствовать условиям договора, а при отсутствии в договоре условий об их качестве - требованиям, предъявляемым к таким услугам.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В случае если федеральным законом или иными нормативными правовыми актами Российской Федерации предусмотрены обязательные требования к качеству медицинских услуг, качество предоставляемых платных медицинских услуг должно соответствовать этим требованиям.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36. Платные медицинские услуги предоставляются при наличии информированного добровольного согласия потребителя (законного представителя потребителя), данного в порядке, установленном законодательством Российской Федерации об охране здоровья граждан.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37. Исполнитель обязан при предоставлении платных медицинских услуг соблюдать установленные законодательством Российской Федерации требования к оформлению и ведению медицинской документации, учетных и отчетных статистических форм, порядку и срокам их представления.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38. Исполнитель предоставляет потребителю (законному представителю потребителя) по его требованию и в доступной для него форме информацию: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а) о состоянии его здоровья, включая сведения о результатах обследования, диагнозе, методах лечения, связанном с ними риске, возможных вариантах и последствиях медицинского вмешательства, ожидаемых результатах лечения;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proofErr w:type="gramStart"/>
      <w:r w:rsidRPr="00A41E8B">
        <w:rPr>
          <w:rFonts w:ascii="Times New Roman" w:hAnsi="Times New Roman" w:cs="Times New Roman"/>
          <w:sz w:val="18"/>
          <w:szCs w:val="24"/>
        </w:rPr>
        <w:t>б) об используемых при предоставлении платных медицинских услуг лекарственных препаратах и медицинских изделиях, в том числе о сроках их годности (гарантийных сроках), показаниях (противопоказаниях) к применению, а также сведения, позволяющие идентифицировать имплантированное в организм человека медицинское изделие.</w:t>
      </w:r>
      <w:proofErr w:type="gramEnd"/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39. При предоставлении платных медицинских услуг гражданам иностранных государств (нерезидентам) исполнитель обеспечивает передачу сведений об осуществлении медицинской деятельности в отношении нерезидентов в соответствии с указаниями Центрального банка Российской Федерации.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proofErr w:type="gramStart"/>
      <w:r w:rsidRPr="00A41E8B">
        <w:rPr>
          <w:rFonts w:ascii="Times New Roman" w:hAnsi="Times New Roman" w:cs="Times New Roman"/>
          <w:sz w:val="18"/>
          <w:szCs w:val="24"/>
        </w:rPr>
        <w:t xml:space="preserve">За </w:t>
      </w:r>
      <w:proofErr w:type="spellStart"/>
      <w:r w:rsidRPr="00A41E8B">
        <w:rPr>
          <w:rFonts w:ascii="Times New Roman" w:hAnsi="Times New Roman" w:cs="Times New Roman"/>
          <w:sz w:val="18"/>
          <w:szCs w:val="24"/>
        </w:rPr>
        <w:t>непредоставление</w:t>
      </w:r>
      <w:proofErr w:type="spellEnd"/>
      <w:r w:rsidRPr="00A41E8B">
        <w:rPr>
          <w:rFonts w:ascii="Times New Roman" w:hAnsi="Times New Roman" w:cs="Times New Roman"/>
          <w:sz w:val="18"/>
          <w:szCs w:val="24"/>
        </w:rPr>
        <w:t xml:space="preserve"> в установленном порядке субъектам официального статистического учета первичных статистических данных по установленным формам федерального статистического наблюдения об оказанных платных медицинских услугах гражданам иностранных государств исполнитель, включенный Центральным банком Российской Федерации в перечень респондентов, несет ответственность, предусмотренную законодательством Российской Федерации.</w:t>
      </w:r>
      <w:proofErr w:type="gramEnd"/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40. При оказании платных медицинских услуг обязанность исполнителя по возврату денежной суммы, уплаченной потребителем и (или) заказчиком по договору, возникает в соответствии с </w:t>
      </w:r>
      <w:hyperlink r:id="rId19" w:anchor="l220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главой III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Закона Российской Федерации "О защите прав потребителей".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41. </w:t>
      </w:r>
      <w:proofErr w:type="gramStart"/>
      <w:r w:rsidRPr="00A41E8B">
        <w:rPr>
          <w:rFonts w:ascii="Times New Roman" w:hAnsi="Times New Roman" w:cs="Times New Roman"/>
          <w:sz w:val="18"/>
          <w:szCs w:val="24"/>
        </w:rPr>
        <w:t xml:space="preserve">Оплата медицинской услуги потребителем и (или) заказчиком путем перевода средств на счет третьего лица, указанного исполнителем (в письменной форме), не освобождает исполнителя от обязанности осуществить возврат уплаченной потребителем и (или) заказчиком суммы как при отказе от исполнения договора, так и при оказании медицинских услуг (выполнении работ) ненадлежащего качества, в соответствии с </w:t>
      </w:r>
      <w:hyperlink r:id="rId20" w:anchor="l2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Законом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Российской Федерации "О защите прав потребителей".</w:t>
      </w:r>
      <w:proofErr w:type="gramEnd"/>
    </w:p>
    <w:p w:rsidR="0042568D" w:rsidRPr="00A41E8B" w:rsidRDefault="004256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24"/>
        </w:rPr>
      </w:pP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Cs w:val="32"/>
        </w:rPr>
      </w:pPr>
      <w:r w:rsidRPr="00A41E8B">
        <w:rPr>
          <w:rFonts w:ascii="Times New Roman" w:hAnsi="Times New Roman" w:cs="Times New Roman"/>
          <w:b/>
          <w:bCs/>
          <w:szCs w:val="32"/>
        </w:rPr>
        <w:t>VI. Особенности оказания медицинских услуг (выполнения работ) при заключении договора дистанционным способом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lastRenderedPageBreak/>
        <w:t>42. Договор может быть заключен посредством использования сети "Интернет" (при налич</w:t>
      </w:r>
      <w:proofErr w:type="gramStart"/>
      <w:r w:rsidRPr="00A41E8B">
        <w:rPr>
          <w:rFonts w:ascii="Times New Roman" w:hAnsi="Times New Roman" w:cs="Times New Roman"/>
          <w:sz w:val="18"/>
          <w:szCs w:val="24"/>
        </w:rPr>
        <w:t>ии у и</w:t>
      </w:r>
      <w:proofErr w:type="gramEnd"/>
      <w:r w:rsidRPr="00A41E8B">
        <w:rPr>
          <w:rFonts w:ascii="Times New Roman" w:hAnsi="Times New Roman" w:cs="Times New Roman"/>
          <w:sz w:val="18"/>
          <w:szCs w:val="24"/>
        </w:rPr>
        <w:t>сполнителя сайта) на основании ознакомления потребителя и (или) заказчика с предложенным исполнителем описанием медицинской услуги (дистанционный способ заключения договора).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43. При заключении договора дистанционным способом потребителю должна быть предоставлена возможность ознакомиться со следующей информацией: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а) наименование (фирменное наименование) медицинской организации либо фамилия, имя, отчество (при наличии) индивидуального предпринимателя;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б) основной государственный регистрационный номер исполнителя;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в) номера телефонов и режим работы исполнителя;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г) идентификационный номер налогоплательщика;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proofErr w:type="spellStart"/>
      <w:r w:rsidRPr="00A41E8B">
        <w:rPr>
          <w:rFonts w:ascii="Times New Roman" w:hAnsi="Times New Roman" w:cs="Times New Roman"/>
          <w:sz w:val="18"/>
          <w:szCs w:val="24"/>
        </w:rPr>
        <w:t>д</w:t>
      </w:r>
      <w:proofErr w:type="spellEnd"/>
      <w:r w:rsidRPr="00A41E8B">
        <w:rPr>
          <w:rFonts w:ascii="Times New Roman" w:hAnsi="Times New Roman" w:cs="Times New Roman"/>
          <w:sz w:val="18"/>
          <w:szCs w:val="24"/>
        </w:rPr>
        <w:t xml:space="preserve">) информация об оказываемой услуге (выполняемой работе), предусмотренная </w:t>
      </w:r>
      <w:hyperlink r:id="rId21" w:anchor="l59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статьей 10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Закона Российской Федерации "О защите прав потребителей";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е) способы оплаты услуги (работы);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ж) сведения о лицензии на осуществление медицинской деятельности (номер лицензии, сроки ее действия, а также информация об органе, выдавшем указанную лицензию);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proofErr w:type="spellStart"/>
      <w:r w:rsidRPr="00A41E8B">
        <w:rPr>
          <w:rFonts w:ascii="Times New Roman" w:hAnsi="Times New Roman" w:cs="Times New Roman"/>
          <w:sz w:val="18"/>
          <w:szCs w:val="24"/>
        </w:rPr>
        <w:t>з</w:t>
      </w:r>
      <w:proofErr w:type="spellEnd"/>
      <w:r w:rsidRPr="00A41E8B">
        <w:rPr>
          <w:rFonts w:ascii="Times New Roman" w:hAnsi="Times New Roman" w:cs="Times New Roman"/>
          <w:sz w:val="18"/>
          <w:szCs w:val="24"/>
        </w:rPr>
        <w:t>) адреса, в том числе адреса электронной почты, по которым принимаются обращения (жалобы) и требования потребителей и (или) заказчиков.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44. Указанная в пункте 43 настоящих </w:t>
      </w:r>
      <w:proofErr w:type="gramStart"/>
      <w:r w:rsidRPr="00A41E8B">
        <w:rPr>
          <w:rFonts w:ascii="Times New Roman" w:hAnsi="Times New Roman" w:cs="Times New Roman"/>
          <w:sz w:val="18"/>
          <w:szCs w:val="24"/>
        </w:rPr>
        <w:t>Правил</w:t>
      </w:r>
      <w:proofErr w:type="gramEnd"/>
      <w:r w:rsidRPr="00A41E8B">
        <w:rPr>
          <w:rFonts w:ascii="Times New Roman" w:hAnsi="Times New Roman" w:cs="Times New Roman"/>
          <w:sz w:val="18"/>
          <w:szCs w:val="24"/>
        </w:rPr>
        <w:t xml:space="preserve"> информация или ссылка на нее размещается на главной странице сайта исполнителя в сети "Интернет" (при наличии у исполнителя такого сайта).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45. Договор с потребителем и (или) заказчиком считается заключенным со дня оформления потребителем и (или) заказчиком соответствующего согласия (акцепта), в том числе путем совершения действий по выполнению условий договора, включая внесение частично или полностью оплаты по договору с учетом положений статей </w:t>
      </w:r>
      <w:hyperlink r:id="rId22" w:anchor="l920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16.1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и </w:t>
      </w:r>
      <w:hyperlink r:id="rId23" w:anchor="l824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37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Закона Российской Федерации "О защите прав потребителей".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Со дня получения согласия (акцепта) и осуществления потребителем и (или) заказчиком частичной или полной оплаты по нему все условия договора остаются неизменными и не должны корректироваться исполнителем без согласия потребителя и (или) заказчика.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46. При заключении договора исполнитель представляет потребителю и (или) заказчику подтверждение заключения такого договора. Указанное подтверждение должно содержать номер договора или иной способ идентификации договора, который позволяет потребителю и (или) заказчику получить информацию о заключенном договоре и его условиях.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По требованию потребителя и (или) заказчика исполнителем направляется потребителю и (или) заказчику экземпляр заключенного договора (выписки из него), подписанного усиленной квалифицированной электронной подписью уполномоченного лица исполнителя.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47. Идентификация потребителя и (или) заказчика в целях заключения и (или) исполнения договора, заключенного дистанционным способом, может </w:t>
      </w:r>
      <w:proofErr w:type="gramStart"/>
      <w:r w:rsidRPr="00A41E8B">
        <w:rPr>
          <w:rFonts w:ascii="Times New Roman" w:hAnsi="Times New Roman" w:cs="Times New Roman"/>
          <w:sz w:val="18"/>
          <w:szCs w:val="24"/>
        </w:rPr>
        <w:t>осуществляться</w:t>
      </w:r>
      <w:proofErr w:type="gramEnd"/>
      <w:r w:rsidRPr="00A41E8B">
        <w:rPr>
          <w:rFonts w:ascii="Times New Roman" w:hAnsi="Times New Roman" w:cs="Times New Roman"/>
          <w:sz w:val="18"/>
          <w:szCs w:val="24"/>
        </w:rPr>
        <w:t xml:space="preserve"> в том числе с помощью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Согласие (акцепт) должно быть подписано электронной подписью потребителя и (или) заказчика (простой, усиленной неквалифицированной или усиленной квалифицированной) и усиленной квалифицированной электронной подписью уполномоченного лица исполнителя.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48. Потребитель и (или) заказчик обязаны оплатить оказанную исполнителем медицинскую услугу в порядке и сроки, которые установлены договором, заключенным с исполнителем, с учетом положений статей </w:t>
      </w:r>
      <w:hyperlink r:id="rId24" w:anchor="l920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16.1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и </w:t>
      </w:r>
      <w:hyperlink r:id="rId25" w:anchor="l824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37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Закона Российской Федерации "О защите прав потребителей".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49. При заключении договора дистанционным способом отказ потребителя и (или) заказчика от исполнения договора может быть совершен способом, используемым при его заключении.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50. Потребитель и (или) заказчик могут направить исполнителю в любой форме и любым, включая дистанционный, способом требования, в том числе при обнаружении недостатков выполненной работы (оказанной платной медицинской услуги), а исполнитель обязан принять эти требования, в том числе дистанционным способом.</w:t>
      </w:r>
    </w:p>
    <w:p w:rsidR="0042568D" w:rsidRPr="00A41E8B" w:rsidRDefault="004256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24"/>
        </w:rPr>
      </w:pP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Cs w:val="32"/>
        </w:rPr>
      </w:pPr>
      <w:r w:rsidRPr="00A41E8B">
        <w:rPr>
          <w:rFonts w:ascii="Times New Roman" w:hAnsi="Times New Roman" w:cs="Times New Roman"/>
          <w:b/>
          <w:bCs/>
          <w:szCs w:val="32"/>
        </w:rPr>
        <w:t>VII. Ответственность исполнителя при предоставлении платных медицинских услуг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51. За неисполнение либо ненадлежащее исполнение обязательств по договору исполнитель несет ответственность, предусмотренную законодательством Российской Федерации.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>52. Вред, причиненный жизни или здоровью пациента в результате оказания платных медицинских услуг ненадлежащего качества, подлежит возмещению исполнителем в соответствии с законодательством Российской Федерации.</w:t>
      </w:r>
    </w:p>
    <w:p w:rsidR="0042568D" w:rsidRPr="00A41E8B" w:rsidRDefault="004256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24"/>
        </w:rPr>
      </w:pP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i/>
          <w:iCs/>
          <w:sz w:val="18"/>
          <w:szCs w:val="24"/>
        </w:rPr>
        <w:t>УТВЕРЖДЕНЫ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i/>
          <w:iCs/>
          <w:sz w:val="18"/>
          <w:szCs w:val="24"/>
        </w:rPr>
        <w:t>постановлением Правительства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i/>
          <w:iCs/>
          <w:sz w:val="18"/>
          <w:szCs w:val="24"/>
        </w:rPr>
        <w:lastRenderedPageBreak/>
        <w:t>Российской Федерации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i/>
          <w:iCs/>
          <w:sz w:val="18"/>
          <w:szCs w:val="24"/>
        </w:rPr>
        <w:t>от 11 мая 2023 г. N 736</w:t>
      </w:r>
    </w:p>
    <w:p w:rsidR="0042568D" w:rsidRPr="00A41E8B" w:rsidRDefault="004256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24"/>
        </w:rPr>
      </w:pP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36"/>
        </w:rPr>
      </w:pPr>
      <w:r w:rsidRPr="00A41E8B">
        <w:rPr>
          <w:rFonts w:ascii="Times New Roman" w:hAnsi="Times New Roman" w:cs="Times New Roman"/>
          <w:b/>
          <w:bCs/>
          <w:sz w:val="24"/>
          <w:szCs w:val="36"/>
        </w:rPr>
        <w:t>ИЗМЕНЕНИЯ, КОТОРЫЕ ВНОСЯТСЯ В АКТЫ ПРАВИТЕЛЬСТВА РОССИЙСКОЙ ФЕДЕРАЦИИ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1. Абзац первый </w:t>
      </w:r>
      <w:hyperlink r:id="rId26" w:anchor="l28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пункта 12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Положения о независимой военно-врачебной экспертизе, утвержденного постановлением Правительства Российской Федерации от 28 июля 2008 г. N 574 "Об утверждении Положения о независимой военно-врачебной экспертизе" (Собрание законодательства Российской Федерации, 2008, N 31, ст. 3744; 2013, N 28, ст. 3831), изложить в следующей редакции: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"12. Расходы, связанные с производством независимой экспертизы, оплачиваются в соответствии с договором в порядке и на условиях, которые установлены в соответствии с </w:t>
      </w:r>
      <w:hyperlink r:id="rId27" w:anchor="l442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частью 7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статьи 84 Федерального закона "Об основах охраны здоровья граждан в Российской Федерации" Правительством Российской Федерации</w:t>
      </w:r>
      <w:proofErr w:type="gramStart"/>
      <w:r w:rsidRPr="00A41E8B">
        <w:rPr>
          <w:rFonts w:ascii="Times New Roman" w:hAnsi="Times New Roman" w:cs="Times New Roman"/>
          <w:sz w:val="18"/>
          <w:szCs w:val="24"/>
        </w:rPr>
        <w:t>.".</w:t>
      </w:r>
      <w:proofErr w:type="gramEnd"/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2. </w:t>
      </w:r>
      <w:proofErr w:type="gramStart"/>
      <w:r w:rsidRPr="00A41E8B">
        <w:rPr>
          <w:rFonts w:ascii="Times New Roman" w:hAnsi="Times New Roman" w:cs="Times New Roman"/>
          <w:sz w:val="18"/>
          <w:szCs w:val="24"/>
        </w:rPr>
        <w:t>В перечне видов государственного контроля (надзора), в рамках которых обеспечиваются признание утратившими силу, не действующими на территории Российской Федерации и отмена нормативных правовых актов Правительства Российской Федерации, федеральных органов исполнительной власти, правовых актов исполнительных и распорядительных органов государственной власти РСФСР и Союза ССР, содержащих обязательные требования, соблюдение которых оценивается при осуществлении государственного контроля (надзора), утвержденном распоряжением Правительства Российской Федерации от</w:t>
      </w:r>
      <w:proofErr w:type="gramEnd"/>
      <w:r w:rsidRPr="00A41E8B">
        <w:rPr>
          <w:rFonts w:ascii="Times New Roman" w:hAnsi="Times New Roman" w:cs="Times New Roman"/>
          <w:sz w:val="18"/>
          <w:szCs w:val="24"/>
        </w:rPr>
        <w:t xml:space="preserve"> 15 декабря 2020 г. N 3340-р (Собрание законодательства Российской Федерации, 2020, N 52, ст. 8906; 2022, N 1, ст. 163), </w:t>
      </w:r>
      <w:hyperlink r:id="rId28" w:anchor="l620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сноску четвертую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изложить в следующей редакции:</w:t>
      </w:r>
    </w:p>
    <w:p w:rsidR="0042568D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proofErr w:type="gramStart"/>
      <w:r w:rsidRPr="00A41E8B">
        <w:rPr>
          <w:rFonts w:ascii="Times New Roman" w:hAnsi="Times New Roman" w:cs="Times New Roman"/>
          <w:sz w:val="18"/>
          <w:szCs w:val="24"/>
        </w:rPr>
        <w:t xml:space="preserve">"&lt;****&gt; В отношении федерального государственного контроля (надзора) качества и безопасности медицинской деятельности не производится признание утратившими силу постановления Правительства Российской Федерации </w:t>
      </w:r>
      <w:hyperlink r:id="rId29" w:anchor="l0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от 28 июля 2008 г. N 574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"Об утверждении Положения о независимой военно-врачебной экспертизе" и постановления Правительства Российской Федерации </w:t>
      </w:r>
      <w:hyperlink r:id="rId30" w:anchor="l0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от 4 июля 2013 г. N 565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"Об утверждении Положения о военно-врачебной экспертизе".".</w:t>
      </w:r>
      <w:proofErr w:type="gramEnd"/>
    </w:p>
    <w:p w:rsidR="00EA76C3" w:rsidRPr="00A41E8B" w:rsidRDefault="00EA76C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A41E8B">
        <w:rPr>
          <w:rFonts w:ascii="Times New Roman" w:hAnsi="Times New Roman" w:cs="Times New Roman"/>
          <w:sz w:val="18"/>
          <w:szCs w:val="24"/>
        </w:rPr>
        <w:t xml:space="preserve">3. </w:t>
      </w:r>
      <w:proofErr w:type="gramStart"/>
      <w:r w:rsidRPr="00A41E8B">
        <w:rPr>
          <w:rFonts w:ascii="Times New Roman" w:hAnsi="Times New Roman" w:cs="Times New Roman"/>
          <w:sz w:val="18"/>
          <w:szCs w:val="24"/>
        </w:rPr>
        <w:t xml:space="preserve">Пункты </w:t>
      </w:r>
      <w:hyperlink r:id="rId31" w:anchor="l234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203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, </w:t>
      </w:r>
      <w:hyperlink r:id="rId32" w:anchor="l240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208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, </w:t>
      </w:r>
      <w:hyperlink r:id="rId33" w:anchor="l376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341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и </w:t>
      </w:r>
      <w:hyperlink r:id="rId34" w:anchor="l610" w:history="1">
        <w:r w:rsidRPr="00A41E8B">
          <w:rPr>
            <w:rFonts w:ascii="Times New Roman" w:hAnsi="Times New Roman" w:cs="Times New Roman"/>
            <w:sz w:val="18"/>
            <w:szCs w:val="24"/>
            <w:u w:val="single"/>
          </w:rPr>
          <w:t>577</w:t>
        </w:r>
      </w:hyperlink>
      <w:r w:rsidRPr="00A41E8B">
        <w:rPr>
          <w:rFonts w:ascii="Times New Roman" w:hAnsi="Times New Roman" w:cs="Times New Roman"/>
          <w:sz w:val="18"/>
          <w:szCs w:val="24"/>
        </w:rPr>
        <w:t xml:space="preserve"> перечня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</w:t>
      </w:r>
      <w:proofErr w:type="gramEnd"/>
      <w:r w:rsidRPr="00A41E8B">
        <w:rPr>
          <w:rFonts w:ascii="Times New Roman" w:hAnsi="Times New Roman" w:cs="Times New Roman"/>
          <w:sz w:val="18"/>
          <w:szCs w:val="24"/>
        </w:rPr>
        <w:t xml:space="preserve"> </w:t>
      </w:r>
      <w:proofErr w:type="gramStart"/>
      <w:r w:rsidRPr="00A41E8B">
        <w:rPr>
          <w:rFonts w:ascii="Times New Roman" w:hAnsi="Times New Roman" w:cs="Times New Roman"/>
          <w:sz w:val="18"/>
          <w:szCs w:val="24"/>
        </w:rPr>
        <w:t>обязательные требования, в отношении которых не применяются положения частей 1, 2 и 3 статьи 15 Федерального закона "Об обязательных требованиях в Российской Федерации", утвержденного постановлением Правительства Российской Федерации от 31 декабря 2020 г. N 2467 "Об утверждении перечня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</w:t>
      </w:r>
      <w:proofErr w:type="gramEnd"/>
      <w:r w:rsidRPr="00A41E8B">
        <w:rPr>
          <w:rFonts w:ascii="Times New Roman" w:hAnsi="Times New Roman" w:cs="Times New Roman"/>
          <w:sz w:val="18"/>
          <w:szCs w:val="24"/>
        </w:rPr>
        <w:t xml:space="preserve"> </w:t>
      </w:r>
      <w:proofErr w:type="gramStart"/>
      <w:r w:rsidRPr="00A41E8B">
        <w:rPr>
          <w:rFonts w:ascii="Times New Roman" w:hAnsi="Times New Roman" w:cs="Times New Roman"/>
          <w:sz w:val="18"/>
          <w:szCs w:val="24"/>
        </w:rPr>
        <w:t>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в Российской Федерации" (Собрание законодательства Российской Федерации, 2021, N</w:t>
      </w:r>
      <w:proofErr w:type="gramEnd"/>
      <w:r w:rsidRPr="00A41E8B">
        <w:rPr>
          <w:rFonts w:ascii="Times New Roman" w:hAnsi="Times New Roman" w:cs="Times New Roman"/>
          <w:sz w:val="18"/>
          <w:szCs w:val="24"/>
        </w:rPr>
        <w:t xml:space="preserve"> </w:t>
      </w:r>
      <w:proofErr w:type="gramStart"/>
      <w:r w:rsidRPr="00A41E8B">
        <w:rPr>
          <w:rFonts w:ascii="Times New Roman" w:hAnsi="Times New Roman" w:cs="Times New Roman"/>
          <w:sz w:val="18"/>
          <w:szCs w:val="24"/>
        </w:rPr>
        <w:t>2, ст. 471), исключить.</w:t>
      </w:r>
      <w:proofErr w:type="gramEnd"/>
    </w:p>
    <w:sectPr w:rsidR="00EA76C3" w:rsidRPr="00A41E8B" w:rsidSect="00A41E8B">
      <w:pgSz w:w="12240" w:h="15840"/>
      <w:pgMar w:top="567" w:right="616" w:bottom="1134" w:left="567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A41E8B"/>
    <w:rsid w:val="0042568D"/>
    <w:rsid w:val="00A41E8B"/>
    <w:rsid w:val="00E85EC2"/>
    <w:rsid w:val="00EA76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6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437678" TargetMode="External"/><Relationship Id="rId13" Type="http://schemas.openxmlformats.org/officeDocument/2006/relationships/hyperlink" Target="https://normativ.kontur.ru/document?moduleid=1&amp;documentid=437678" TargetMode="External"/><Relationship Id="rId18" Type="http://schemas.openxmlformats.org/officeDocument/2006/relationships/hyperlink" Target="https://normativ.kontur.ru/document?moduleid=1&amp;documentid=444218" TargetMode="External"/><Relationship Id="rId26" Type="http://schemas.openxmlformats.org/officeDocument/2006/relationships/hyperlink" Target="https://normativ.kontur.ru/document?moduleid=1&amp;documentid=23183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normativ.kontur.ru/document?moduleid=1&amp;documentid=437678" TargetMode="External"/><Relationship Id="rId34" Type="http://schemas.openxmlformats.org/officeDocument/2006/relationships/hyperlink" Target="https://normativ.kontur.ru/document?moduleid=1&amp;documentid=445616" TargetMode="External"/><Relationship Id="rId7" Type="http://schemas.openxmlformats.org/officeDocument/2006/relationships/hyperlink" Target="https://normativ.kontur.ru/document?moduleid=1&amp;documentid=444218" TargetMode="External"/><Relationship Id="rId12" Type="http://schemas.openxmlformats.org/officeDocument/2006/relationships/hyperlink" Target="https://normativ.kontur.ru/document?moduleid=1&amp;documentid=437678" TargetMode="External"/><Relationship Id="rId17" Type="http://schemas.openxmlformats.org/officeDocument/2006/relationships/hyperlink" Target="https://normativ.kontur.ru/document?moduleid=1&amp;documentid=432422" TargetMode="External"/><Relationship Id="rId25" Type="http://schemas.openxmlformats.org/officeDocument/2006/relationships/hyperlink" Target="https://normativ.kontur.ru/document?moduleid=1&amp;documentid=437678" TargetMode="External"/><Relationship Id="rId33" Type="http://schemas.openxmlformats.org/officeDocument/2006/relationships/hyperlink" Target="https://normativ.kontur.ru/document?moduleid=1&amp;documentid=44561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normativ.kontur.ru/document?moduleid=1&amp;documentid=437678" TargetMode="External"/><Relationship Id="rId20" Type="http://schemas.openxmlformats.org/officeDocument/2006/relationships/hyperlink" Target="https://normativ.kontur.ru/document?moduleid=1&amp;documentid=437678" TargetMode="External"/><Relationship Id="rId29" Type="http://schemas.openxmlformats.org/officeDocument/2006/relationships/hyperlink" Target="https://normativ.kontur.ru/document?moduleid=1&amp;documentid=231834" TargetMode="External"/><Relationship Id="rId1" Type="http://schemas.openxmlformats.org/officeDocument/2006/relationships/styles" Target="styles.xml"/><Relationship Id="rId6" Type="http://schemas.openxmlformats.org/officeDocument/2006/relationships/hyperlink" Target="https://normativ.kontur.ru/document?moduleid=1&amp;documentid=204609" TargetMode="External"/><Relationship Id="rId11" Type="http://schemas.openxmlformats.org/officeDocument/2006/relationships/hyperlink" Target="https://normativ.kontur.ru/document?moduleid=1&amp;documentid=444218" TargetMode="External"/><Relationship Id="rId24" Type="http://schemas.openxmlformats.org/officeDocument/2006/relationships/hyperlink" Target="https://normativ.kontur.ru/document?moduleid=1&amp;documentid=437678" TargetMode="External"/><Relationship Id="rId32" Type="http://schemas.openxmlformats.org/officeDocument/2006/relationships/hyperlink" Target="https://normativ.kontur.ru/document?moduleid=1&amp;documentid=445616" TargetMode="External"/><Relationship Id="rId5" Type="http://schemas.openxmlformats.org/officeDocument/2006/relationships/hyperlink" Target="https://normativ.kontur.ru/document?moduleid=1&amp;documentid=437678" TargetMode="External"/><Relationship Id="rId15" Type="http://schemas.openxmlformats.org/officeDocument/2006/relationships/hyperlink" Target="https://normativ.kontur.ru/document?moduleid=1&amp;documentid=444218" TargetMode="External"/><Relationship Id="rId23" Type="http://schemas.openxmlformats.org/officeDocument/2006/relationships/hyperlink" Target="https://normativ.kontur.ru/document?moduleid=1&amp;documentid=437678" TargetMode="External"/><Relationship Id="rId28" Type="http://schemas.openxmlformats.org/officeDocument/2006/relationships/hyperlink" Target="https://normativ.kontur.ru/document?moduleid=1&amp;documentid=424596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normativ.kontur.ru/document?moduleid=1&amp;documentid=446595" TargetMode="External"/><Relationship Id="rId19" Type="http://schemas.openxmlformats.org/officeDocument/2006/relationships/hyperlink" Target="https://normativ.kontur.ru/document?moduleid=1&amp;documentid=437678" TargetMode="External"/><Relationship Id="rId31" Type="http://schemas.openxmlformats.org/officeDocument/2006/relationships/hyperlink" Target="https://normativ.kontur.ru/document?moduleid=1&amp;documentid=445616" TargetMode="External"/><Relationship Id="rId4" Type="http://schemas.openxmlformats.org/officeDocument/2006/relationships/hyperlink" Target="https://normativ.kontur.ru/document?moduleid=1&amp;documentid=444218" TargetMode="External"/><Relationship Id="rId9" Type="http://schemas.openxmlformats.org/officeDocument/2006/relationships/hyperlink" Target="https://normativ.kontur.ru/document?moduleid=1&amp;documentid=444218" TargetMode="External"/><Relationship Id="rId14" Type="http://schemas.openxmlformats.org/officeDocument/2006/relationships/hyperlink" Target="https://normativ.kontur.ru/document?moduleid=1&amp;documentid=437678" TargetMode="External"/><Relationship Id="rId22" Type="http://schemas.openxmlformats.org/officeDocument/2006/relationships/hyperlink" Target="https://normativ.kontur.ru/document?moduleid=1&amp;documentid=437678" TargetMode="External"/><Relationship Id="rId27" Type="http://schemas.openxmlformats.org/officeDocument/2006/relationships/hyperlink" Target="https://normativ.kontur.ru/document?moduleid=1&amp;documentid=444218" TargetMode="External"/><Relationship Id="rId30" Type="http://schemas.openxmlformats.org/officeDocument/2006/relationships/hyperlink" Target="https://normativ.kontur.ru/document?moduleid=1&amp;documentid=446836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5553</Words>
  <Characters>31654</Characters>
  <Application>Microsoft Office Word</Application>
  <DocSecurity>0</DocSecurity>
  <Lines>263</Lines>
  <Paragraphs>74</Paragraphs>
  <ScaleCrop>false</ScaleCrop>
  <Company/>
  <LinksUpToDate>false</LinksUpToDate>
  <CharactersWithSpaces>37133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Виктория</cp:lastModifiedBy>
  <cp:revision>4</cp:revision>
  <dcterms:created xsi:type="dcterms:W3CDTF">2023-08-23T19:50:00Z</dcterms:created>
  <dcterms:modified xsi:type="dcterms:W3CDTF">2023-08-23T20:18:00Z</dcterms:modified>
</cp:coreProperties>
</file>